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2850"/>
        <w:gridCol w:w="653"/>
        <w:gridCol w:w="652"/>
        <w:gridCol w:w="652"/>
        <w:gridCol w:w="2915"/>
        <w:gridCol w:w="652"/>
        <w:gridCol w:w="652"/>
      </w:tblGrid>
      <w:tr w:rsidR="00142C17" w:rsidRPr="00142C17" w14:paraId="076C37DA" w14:textId="77777777" w:rsidTr="00432D21">
        <w:trPr>
          <w:trHeight w:val="426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F23" w14:textId="4C7C550E" w:rsidR="00142C17" w:rsidRPr="00142C17" w:rsidRDefault="00142C17" w:rsidP="00142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</w:tblGrid>
            <w:tr w:rsidR="00142C17" w:rsidRPr="00142C17" w14:paraId="68338020" w14:textId="77777777">
              <w:trPr>
                <w:trHeight w:val="300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6DB2F" w14:textId="77777777" w:rsidR="00142C17" w:rsidRPr="00142C17" w:rsidRDefault="00142C17" w:rsidP="00142C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1AC7349A" w14:textId="77777777" w:rsidR="00142C17" w:rsidRPr="00142C17" w:rsidRDefault="00142C17" w:rsidP="00142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DC7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039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7E3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B663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347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B89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30AF2DAE" w14:textId="77777777" w:rsidTr="00142C17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58B2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9A56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C88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377A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465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Muckamore Cricket &amp; Lawn Tennis Club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EB3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51DC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01D0EEF1" w14:textId="77777777" w:rsidTr="00142C17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2DFF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7BE8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5F2E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0C3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ACDD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5a Nursery Park, Technology Park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7639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DAD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6682FBB9" w14:textId="77777777" w:rsidTr="00142C17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45E7" w14:textId="58D7D2CD" w:rsidR="00142C17" w:rsidRPr="00142C17" w:rsidRDefault="00432D21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479036" wp14:editId="092D1D8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-975995</wp:posOffset>
                  </wp:positionV>
                  <wp:extent cx="1419225" cy="1266825"/>
                  <wp:effectExtent l="0" t="0" r="9525" b="9525"/>
                  <wp:wrapNone/>
                  <wp:docPr id="2" name="Picture 2" descr="muckamore_large_wh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uckamore_large_white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8B27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F03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DC11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5A2E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Antrim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8707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C2D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0DC84BCA" w14:textId="77777777" w:rsidTr="00432D21">
        <w:trPr>
          <w:trHeight w:val="13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CF2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99A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430B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DEA1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93F7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BT41 1QR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D87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2DE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1C965225" w14:textId="77777777" w:rsidTr="00432D21">
        <w:trPr>
          <w:trHeight w:val="8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2F6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F33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6F7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BFD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5C9D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340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B46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7F9E216C" w14:textId="77777777" w:rsidTr="00142C17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16B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93F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84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57F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EF73" w14:textId="14BC359C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42C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(028) 9446 6684 |info@mcltc.com | www.mcltc.com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16C" w14:textId="77777777" w:rsidR="00142C17" w:rsidRPr="00142C17" w:rsidRDefault="00142C17" w:rsidP="00142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37C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C17" w:rsidRPr="00142C17" w14:paraId="22BA305E" w14:textId="77777777" w:rsidTr="00142C17">
        <w:trPr>
          <w:trHeight w:val="300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338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064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055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F0B7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5CB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324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755" w14:textId="77777777" w:rsidR="00142C17" w:rsidRPr="00142C17" w:rsidRDefault="00142C17" w:rsidP="0014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8332ABF" w14:textId="77777777" w:rsidR="005529A2" w:rsidRDefault="00935F51">
      <w:r>
        <w:t>Hi Folks</w:t>
      </w:r>
    </w:p>
    <w:p w14:paraId="09C9793E" w14:textId="50AE6DA0" w:rsidR="00237337" w:rsidRDefault="00383E2B">
      <w:r>
        <w:t xml:space="preserve">It’s me again to let you know </w:t>
      </w:r>
      <w:r w:rsidR="00935F51">
        <w:t>it’s that time of the year when membership is due and the good news is that</w:t>
      </w:r>
      <w:r>
        <w:t xml:space="preserve">, </w:t>
      </w:r>
      <w:r w:rsidR="00A27894">
        <w:t>once more</w:t>
      </w:r>
      <w:r w:rsidR="00935F51">
        <w:t>, the rates have stayed the same</w:t>
      </w:r>
      <w:r>
        <w:t>.</w:t>
      </w:r>
    </w:p>
    <w:p w14:paraId="63A070A1" w14:textId="432DFF98" w:rsidR="00935F51" w:rsidRDefault="00A27894">
      <w:r>
        <w:t>To remind you what your fee</w:t>
      </w:r>
      <w:r w:rsidR="00935F51">
        <w:t xml:space="preserve"> covers: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1651"/>
        <w:gridCol w:w="1463"/>
        <w:gridCol w:w="1559"/>
        <w:gridCol w:w="1933"/>
        <w:gridCol w:w="1652"/>
        <w:gridCol w:w="1652"/>
      </w:tblGrid>
      <w:tr w:rsidR="00935F51" w14:paraId="3BFDC80E" w14:textId="77777777" w:rsidTr="007E2E21">
        <w:trPr>
          <w:trHeight w:val="272"/>
        </w:trPr>
        <w:tc>
          <w:tcPr>
            <w:tcW w:w="1651" w:type="dxa"/>
          </w:tcPr>
          <w:p w14:paraId="027192CE" w14:textId="6357BA0D" w:rsidR="00935F51" w:rsidRDefault="00935F51">
            <w:r>
              <w:t>General rates</w:t>
            </w:r>
          </w:p>
        </w:tc>
        <w:tc>
          <w:tcPr>
            <w:tcW w:w="1463" w:type="dxa"/>
          </w:tcPr>
          <w:p w14:paraId="5A1996EA" w14:textId="486CA500" w:rsidR="00935F51" w:rsidRDefault="00935F51">
            <w:r>
              <w:t>Insurance</w:t>
            </w:r>
          </w:p>
        </w:tc>
        <w:tc>
          <w:tcPr>
            <w:tcW w:w="1559" w:type="dxa"/>
          </w:tcPr>
          <w:p w14:paraId="22BF840D" w14:textId="4138E89C" w:rsidR="00935F51" w:rsidRDefault="00935F51">
            <w:r>
              <w:t>Electric</w:t>
            </w:r>
          </w:p>
        </w:tc>
        <w:tc>
          <w:tcPr>
            <w:tcW w:w="1933" w:type="dxa"/>
          </w:tcPr>
          <w:p w14:paraId="2839A690" w14:textId="156E08A1" w:rsidR="00935F51" w:rsidRDefault="00935F51">
            <w:r>
              <w:t>Phone line</w:t>
            </w:r>
          </w:p>
        </w:tc>
        <w:tc>
          <w:tcPr>
            <w:tcW w:w="1652" w:type="dxa"/>
          </w:tcPr>
          <w:p w14:paraId="46B7B2DC" w14:textId="6D2C9D0A" w:rsidR="00935F51" w:rsidRDefault="00935F51">
            <w:r>
              <w:t>Security</w:t>
            </w:r>
          </w:p>
        </w:tc>
        <w:tc>
          <w:tcPr>
            <w:tcW w:w="1652" w:type="dxa"/>
          </w:tcPr>
          <w:p w14:paraId="105585E1" w14:textId="28B07425" w:rsidR="00935F51" w:rsidRDefault="00935F51">
            <w:r>
              <w:t>Water rates</w:t>
            </w:r>
          </w:p>
        </w:tc>
      </w:tr>
      <w:tr w:rsidR="00935F51" w14:paraId="3F48BAA9" w14:textId="77777777" w:rsidTr="007E2E21">
        <w:trPr>
          <w:trHeight w:val="258"/>
        </w:trPr>
        <w:tc>
          <w:tcPr>
            <w:tcW w:w="1651" w:type="dxa"/>
          </w:tcPr>
          <w:p w14:paraId="11F08739" w14:textId="351DFABB" w:rsidR="00935F51" w:rsidRDefault="00935F51">
            <w:r>
              <w:t>Bank fees</w:t>
            </w:r>
          </w:p>
        </w:tc>
        <w:tc>
          <w:tcPr>
            <w:tcW w:w="1463" w:type="dxa"/>
          </w:tcPr>
          <w:p w14:paraId="538049C8" w14:textId="7A01761B" w:rsidR="00935F51" w:rsidRDefault="00935F51">
            <w:r>
              <w:t>Waste</w:t>
            </w:r>
          </w:p>
        </w:tc>
        <w:tc>
          <w:tcPr>
            <w:tcW w:w="1559" w:type="dxa"/>
          </w:tcPr>
          <w:p w14:paraId="7B9B60B5" w14:textId="277C4002" w:rsidR="00935F51" w:rsidRDefault="00935F51">
            <w:r>
              <w:t>NCU fees</w:t>
            </w:r>
          </w:p>
        </w:tc>
        <w:tc>
          <w:tcPr>
            <w:tcW w:w="1933" w:type="dxa"/>
          </w:tcPr>
          <w:p w14:paraId="12DA04E8" w14:textId="3D6E4255" w:rsidR="00935F51" w:rsidRDefault="00935F51">
            <w:r>
              <w:t xml:space="preserve">Cricket </w:t>
            </w:r>
            <w:r w:rsidR="007E2E21">
              <w:t>equipment</w:t>
            </w:r>
          </w:p>
        </w:tc>
        <w:tc>
          <w:tcPr>
            <w:tcW w:w="1652" w:type="dxa"/>
          </w:tcPr>
          <w:p w14:paraId="50FAE337" w14:textId="7B3AE795" w:rsidR="00935F51" w:rsidRDefault="00935F51">
            <w:r>
              <w:t>Machinery</w:t>
            </w:r>
          </w:p>
        </w:tc>
        <w:tc>
          <w:tcPr>
            <w:tcW w:w="1652" w:type="dxa"/>
          </w:tcPr>
          <w:p w14:paraId="43EB91E4" w14:textId="236B51DF" w:rsidR="00935F51" w:rsidRDefault="00935F51">
            <w:r>
              <w:t>Repairs</w:t>
            </w:r>
          </w:p>
        </w:tc>
      </w:tr>
      <w:tr w:rsidR="00935F51" w14:paraId="61939447" w14:textId="77777777" w:rsidTr="007E2E21">
        <w:trPr>
          <w:trHeight w:val="258"/>
        </w:trPr>
        <w:tc>
          <w:tcPr>
            <w:tcW w:w="1651" w:type="dxa"/>
          </w:tcPr>
          <w:p w14:paraId="642DAF46" w14:textId="65D81563" w:rsidR="00935F51" w:rsidRDefault="00935F51">
            <w:r>
              <w:t>Fertiliser</w:t>
            </w:r>
          </w:p>
        </w:tc>
        <w:tc>
          <w:tcPr>
            <w:tcW w:w="1463" w:type="dxa"/>
          </w:tcPr>
          <w:p w14:paraId="47A9EE04" w14:textId="23EA16B6" w:rsidR="00935F51" w:rsidRDefault="00935F51">
            <w:r>
              <w:t xml:space="preserve">Grass seed </w:t>
            </w:r>
          </w:p>
        </w:tc>
        <w:tc>
          <w:tcPr>
            <w:tcW w:w="1559" w:type="dxa"/>
          </w:tcPr>
          <w:p w14:paraId="5D1CE445" w14:textId="39296917" w:rsidR="00935F51" w:rsidRDefault="00935F51">
            <w:r>
              <w:t>Loam</w:t>
            </w:r>
          </w:p>
        </w:tc>
        <w:tc>
          <w:tcPr>
            <w:tcW w:w="1933" w:type="dxa"/>
          </w:tcPr>
          <w:p w14:paraId="386E1C95" w14:textId="6BE3DB93" w:rsidR="00935F51" w:rsidRDefault="00935F51">
            <w:r>
              <w:t>Bar wages</w:t>
            </w:r>
          </w:p>
        </w:tc>
        <w:tc>
          <w:tcPr>
            <w:tcW w:w="1652" w:type="dxa"/>
          </w:tcPr>
          <w:p w14:paraId="734B6115" w14:textId="2F82FB97" w:rsidR="00935F51" w:rsidRDefault="00237337">
            <w:r>
              <w:t>Accountant</w:t>
            </w:r>
          </w:p>
        </w:tc>
        <w:tc>
          <w:tcPr>
            <w:tcW w:w="1652" w:type="dxa"/>
          </w:tcPr>
          <w:p w14:paraId="2DD8647B" w14:textId="46655A46" w:rsidR="00935F51" w:rsidRDefault="00237337">
            <w:r>
              <w:t>Etc, etc, etc</w:t>
            </w:r>
          </w:p>
        </w:tc>
      </w:tr>
    </w:tbl>
    <w:p w14:paraId="34C73EB8" w14:textId="77777777" w:rsidR="00A27894" w:rsidRDefault="00A27894"/>
    <w:p w14:paraId="16CCF397" w14:textId="7DD02278" w:rsidR="00FC1F3D" w:rsidRDefault="007B04F9">
      <w:r>
        <w:t xml:space="preserve">This list is not exhaustive and for clarity, your fees do not go towards paying for a club professional. </w:t>
      </w:r>
    </w:p>
    <w:p w14:paraId="6989B103" w14:textId="4636AD02" w:rsidR="00237337" w:rsidRDefault="00237337">
      <w:pPr>
        <w:rPr>
          <w:b/>
          <w:u w:val="single"/>
        </w:rPr>
      </w:pPr>
      <w:r>
        <w:t>All the thing</w:t>
      </w:r>
      <w:r w:rsidR="005946B4">
        <w:t>s mentioned</w:t>
      </w:r>
      <w:r>
        <w:t xml:space="preserve"> above need paid for and without membership fees, we cannot function</w:t>
      </w:r>
      <w:r w:rsidR="00224699">
        <w:t xml:space="preserve"> – setting aside the not insignificant matter th</w:t>
      </w:r>
      <w:r w:rsidR="007E2E21">
        <w:t>at</w:t>
      </w:r>
      <w:r w:rsidR="00224699">
        <w:t xml:space="preserve"> you</w:t>
      </w:r>
      <w:r w:rsidR="002B1EFC">
        <w:t xml:space="preserve"> are not insured</w:t>
      </w:r>
      <w:r>
        <w:t xml:space="preserve">. It is not fair that most members pay readily and subsidise those who don’t, so to that end, </w:t>
      </w:r>
      <w:r w:rsidRPr="00237337">
        <w:rPr>
          <w:b/>
          <w:u w:val="single"/>
        </w:rPr>
        <w:t>if you have not paid your fees by 3</w:t>
      </w:r>
      <w:r w:rsidR="009D3D58">
        <w:rPr>
          <w:b/>
          <w:u w:val="single"/>
        </w:rPr>
        <w:t>0</w:t>
      </w:r>
      <w:r w:rsidR="009D3D58" w:rsidRPr="009D3D58">
        <w:rPr>
          <w:b/>
          <w:u w:val="single"/>
          <w:vertAlign w:val="superscript"/>
        </w:rPr>
        <w:t>th</w:t>
      </w:r>
      <w:r w:rsidR="009D3D58">
        <w:rPr>
          <w:b/>
          <w:u w:val="single"/>
        </w:rPr>
        <w:t xml:space="preserve"> April</w:t>
      </w:r>
      <w:r w:rsidRPr="00237337">
        <w:rPr>
          <w:b/>
          <w:u w:val="single"/>
        </w:rPr>
        <w:t xml:space="preserve"> 20</w:t>
      </w:r>
      <w:r w:rsidR="009D3D58">
        <w:rPr>
          <w:b/>
          <w:u w:val="single"/>
        </w:rPr>
        <w:t>21</w:t>
      </w:r>
      <w:r w:rsidRPr="00237337">
        <w:rPr>
          <w:b/>
          <w:u w:val="single"/>
        </w:rPr>
        <w:t xml:space="preserve">, you will not be picked for any team and will not be allowed </w:t>
      </w:r>
      <w:r w:rsidR="002B1EFC">
        <w:rPr>
          <w:b/>
          <w:u w:val="single"/>
        </w:rPr>
        <w:t xml:space="preserve">access to the </w:t>
      </w:r>
      <w:r w:rsidRPr="00237337">
        <w:rPr>
          <w:b/>
          <w:u w:val="single"/>
        </w:rPr>
        <w:t>club</w:t>
      </w:r>
      <w:r w:rsidR="002B1EFC">
        <w:rPr>
          <w:b/>
          <w:u w:val="single"/>
        </w:rPr>
        <w:t xml:space="preserve"> or its</w:t>
      </w:r>
      <w:r w:rsidRPr="00237337">
        <w:rPr>
          <w:b/>
          <w:u w:val="single"/>
        </w:rPr>
        <w:t xml:space="preserve"> facilities, including practicing</w:t>
      </w:r>
      <w:r>
        <w:rPr>
          <w:b/>
          <w:u w:val="single"/>
        </w:rPr>
        <w:t>. There will also be a £50 levy for late payment – all of the above will be strictly enforced.</w:t>
      </w:r>
    </w:p>
    <w:p w14:paraId="2FF61415" w14:textId="77777777" w:rsidR="009118C6" w:rsidRPr="007A63D8" w:rsidRDefault="009118C6" w:rsidP="009118C6">
      <w:pPr>
        <w:pStyle w:val="Heading3"/>
        <w:jc w:val="center"/>
        <w:rPr>
          <w:sz w:val="20"/>
          <w:szCs w:val="20"/>
        </w:rPr>
      </w:pPr>
      <w:r w:rsidRPr="007A63D8">
        <w:rPr>
          <w:color w:val="008000"/>
          <w:sz w:val="20"/>
          <w:szCs w:val="20"/>
        </w:rPr>
        <w:t>MEMBERSHIP FEES</w:t>
      </w: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2122"/>
        <w:gridCol w:w="2835"/>
        <w:gridCol w:w="3156"/>
        <w:gridCol w:w="1982"/>
      </w:tblGrid>
      <w:tr w:rsidR="003910B5" w14:paraId="3C0341E7" w14:textId="77777777" w:rsidTr="00126368">
        <w:trPr>
          <w:trHeight w:val="624"/>
        </w:trPr>
        <w:tc>
          <w:tcPr>
            <w:tcW w:w="2122" w:type="dxa"/>
          </w:tcPr>
          <w:p w14:paraId="14A69FEC" w14:textId="695F0936" w:rsidR="003910B5" w:rsidRPr="005946B4" w:rsidRDefault="003910B5" w:rsidP="003910B5">
            <w:pPr>
              <w:pStyle w:val="Heading4"/>
              <w:jc w:val="left"/>
              <w:outlineLvl w:val="3"/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FAMILY</w:t>
            </w:r>
            <w:r w:rsidRPr="005946B4">
              <w:rPr>
                <w:i w:val="0"/>
                <w:iCs w:val="0"/>
                <w:sz w:val="18"/>
                <w:szCs w:val="18"/>
              </w:rPr>
              <w:tab/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300</w:t>
            </w:r>
          </w:p>
          <w:p w14:paraId="65B723E0" w14:textId="77777777" w:rsidR="003910B5" w:rsidRDefault="003910B5" w:rsidP="003910B5"/>
        </w:tc>
        <w:tc>
          <w:tcPr>
            <w:tcW w:w="2835" w:type="dxa"/>
          </w:tcPr>
          <w:p w14:paraId="7B0A38FB" w14:textId="2C60BA0B" w:rsidR="003910B5" w:rsidRPr="005946B4" w:rsidRDefault="003910B5" w:rsidP="003910B5">
            <w:pPr>
              <w:pStyle w:val="Heading4"/>
              <w:jc w:val="left"/>
              <w:outlineLvl w:val="3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ORDINARY</w:t>
            </w:r>
            <w:r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£1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6</w:t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0</w:t>
            </w:r>
          </w:p>
          <w:p w14:paraId="3DE82BCE" w14:textId="77777777" w:rsidR="003910B5" w:rsidRDefault="003910B5" w:rsidP="003910B5"/>
        </w:tc>
        <w:tc>
          <w:tcPr>
            <w:tcW w:w="3156" w:type="dxa"/>
          </w:tcPr>
          <w:p w14:paraId="6EDFC0A3" w14:textId="1D559301" w:rsidR="003910B5" w:rsidRPr="005946B4" w:rsidRDefault="003910B5" w:rsidP="003910B5">
            <w:pPr>
              <w:widowControl w:val="0"/>
              <w:autoSpaceDE w:val="0"/>
              <w:autoSpaceDN w:val="0"/>
              <w:adjustRightInd w:val="0"/>
              <w:rPr>
                <w:rFonts w:ascii="Tempus Sans ITC" w:hAnsi="Tempus Sans ITC" w:cs="Tempus Sans ITC"/>
                <w:b/>
                <w:bCs/>
                <w:color w:val="FF0000"/>
                <w:kern w:val="1"/>
                <w:sz w:val="18"/>
                <w:szCs w:val="18"/>
              </w:rPr>
            </w:pPr>
            <w:r w:rsidRPr="005946B4">
              <w:rPr>
                <w:rFonts w:ascii="Tempus Sans ITC" w:hAnsi="Tempus Sans ITC" w:cs="Tempus Sans ITC"/>
                <w:b/>
                <w:bCs/>
                <w:color w:val="000000"/>
                <w:kern w:val="1"/>
                <w:sz w:val="18"/>
                <w:szCs w:val="18"/>
              </w:rPr>
              <w:t xml:space="preserve">18~21/FULL TIME </w:t>
            </w:r>
            <w:r>
              <w:rPr>
                <w:rFonts w:ascii="Tempus Sans ITC" w:hAnsi="Tempus Sans ITC" w:cs="Tempus Sans ITC"/>
                <w:b/>
                <w:bCs/>
                <w:color w:val="000000"/>
                <w:kern w:val="1"/>
                <w:sz w:val="18"/>
                <w:szCs w:val="18"/>
              </w:rPr>
              <w:t>S</w:t>
            </w:r>
            <w:r w:rsidRPr="005946B4">
              <w:rPr>
                <w:rFonts w:ascii="Tempus Sans ITC" w:hAnsi="Tempus Sans ITC" w:cs="Tempus Sans ITC"/>
                <w:b/>
                <w:bCs/>
                <w:color w:val="000000"/>
                <w:kern w:val="1"/>
                <w:sz w:val="18"/>
                <w:szCs w:val="18"/>
              </w:rPr>
              <w:t>TUDENT</w:t>
            </w:r>
            <w:r>
              <w:rPr>
                <w:rFonts w:ascii="Tempus Sans ITC" w:hAnsi="Tempus Sans ITC" w:cs="Tempus Sans ITC"/>
                <w:b/>
                <w:bCs/>
                <w:color w:val="000000"/>
                <w:kern w:val="1"/>
                <w:sz w:val="18"/>
                <w:szCs w:val="18"/>
              </w:rPr>
              <w:t xml:space="preserve">   </w:t>
            </w:r>
            <w:r w:rsidRPr="005946B4">
              <w:rPr>
                <w:rFonts w:ascii="Rockwell Extra Bold" w:hAnsi="Rockwell Extra Bold" w:cs="Rockwell Extra Bold"/>
                <w:b/>
                <w:bCs/>
                <w:color w:val="FF0000"/>
                <w:kern w:val="1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b/>
                <w:bCs/>
                <w:color w:val="FF0000"/>
                <w:kern w:val="1"/>
                <w:sz w:val="18"/>
                <w:szCs w:val="18"/>
              </w:rPr>
              <w:t>8</w:t>
            </w:r>
            <w:r w:rsidRPr="005946B4">
              <w:rPr>
                <w:rFonts w:ascii="Rockwell Extra Bold" w:hAnsi="Rockwell Extra Bold" w:cs="Rockwell Extra Bold"/>
                <w:b/>
                <w:bCs/>
                <w:color w:val="FF0000"/>
                <w:kern w:val="1"/>
                <w:sz w:val="18"/>
                <w:szCs w:val="18"/>
              </w:rPr>
              <w:t>0</w:t>
            </w:r>
          </w:p>
          <w:p w14:paraId="0EE56491" w14:textId="77777777" w:rsidR="003910B5" w:rsidRDefault="003910B5" w:rsidP="003910B5"/>
        </w:tc>
        <w:tc>
          <w:tcPr>
            <w:tcW w:w="1982" w:type="dxa"/>
          </w:tcPr>
          <w:p w14:paraId="00774EC6" w14:textId="2FB265FF" w:rsidR="003910B5" w:rsidRPr="005946B4" w:rsidRDefault="003910B5" w:rsidP="003910B5">
            <w:pPr>
              <w:pStyle w:val="Heading4"/>
              <w:jc w:val="left"/>
              <w:outlineLvl w:val="3"/>
              <w:rPr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UNDER 1</w:t>
            </w:r>
            <w:r>
              <w:rPr>
                <w:i w:val="0"/>
                <w:iCs w:val="0"/>
                <w:sz w:val="18"/>
                <w:szCs w:val="18"/>
              </w:rPr>
              <w:t xml:space="preserve">8   </w:t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50</w:t>
            </w:r>
          </w:p>
          <w:p w14:paraId="114FC347" w14:textId="77777777" w:rsidR="003910B5" w:rsidRDefault="003910B5" w:rsidP="003910B5"/>
        </w:tc>
      </w:tr>
      <w:tr w:rsidR="003910B5" w14:paraId="52D6F05F" w14:textId="77777777" w:rsidTr="00126368">
        <w:trPr>
          <w:trHeight w:val="424"/>
        </w:trPr>
        <w:tc>
          <w:tcPr>
            <w:tcW w:w="2122" w:type="dxa"/>
          </w:tcPr>
          <w:p w14:paraId="6403FCDA" w14:textId="5C794E73" w:rsidR="003910B5" w:rsidRPr="009D3D58" w:rsidRDefault="003910B5" w:rsidP="009D3D58">
            <w:pPr>
              <w:pStyle w:val="Heading4"/>
              <w:jc w:val="left"/>
              <w:outlineLvl w:val="3"/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SENIOR CITIZEN</w:t>
            </w:r>
            <w:r w:rsidRPr="005946B4">
              <w:rPr>
                <w:i w:val="0"/>
                <w:iCs w:val="0"/>
                <w:sz w:val="18"/>
                <w:szCs w:val="18"/>
              </w:rPr>
              <w:tab/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50</w:t>
            </w:r>
          </w:p>
        </w:tc>
        <w:tc>
          <w:tcPr>
            <w:tcW w:w="2835" w:type="dxa"/>
          </w:tcPr>
          <w:p w14:paraId="79533CF4" w14:textId="58C54AF5" w:rsidR="003910B5" w:rsidRPr="005946B4" w:rsidRDefault="00126368" w:rsidP="003910B5">
            <w:pPr>
              <w:pStyle w:val="Heading4"/>
              <w:jc w:val="left"/>
              <w:outlineLvl w:val="3"/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ORDINARY NON-PLAYING </w:t>
            </w:r>
            <w:r w:rsidR="003910B5"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B96047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50</w:t>
            </w:r>
          </w:p>
          <w:p w14:paraId="08083168" w14:textId="77777777" w:rsidR="003910B5" w:rsidRDefault="003910B5" w:rsidP="003910B5"/>
        </w:tc>
        <w:tc>
          <w:tcPr>
            <w:tcW w:w="3156" w:type="dxa"/>
          </w:tcPr>
          <w:p w14:paraId="08778A68" w14:textId="52DDB4F5" w:rsidR="003910B5" w:rsidRPr="005946B4" w:rsidRDefault="003910B5" w:rsidP="003910B5">
            <w:pPr>
              <w:pStyle w:val="Heading4"/>
              <w:jc w:val="left"/>
              <w:outlineLvl w:val="3"/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MIDWEEK/CORPORATE/LADIES</w:t>
            </w:r>
            <w:r>
              <w:rPr>
                <w:i w:val="0"/>
                <w:iCs w:val="0"/>
                <w:sz w:val="18"/>
                <w:szCs w:val="18"/>
              </w:rPr>
              <w:t xml:space="preserve">   </w:t>
            </w:r>
            <w:r w:rsidRPr="005946B4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100</w:t>
            </w:r>
          </w:p>
          <w:p w14:paraId="3D5C2013" w14:textId="77777777" w:rsidR="003910B5" w:rsidRDefault="003910B5" w:rsidP="003910B5"/>
        </w:tc>
        <w:tc>
          <w:tcPr>
            <w:tcW w:w="1982" w:type="dxa"/>
          </w:tcPr>
          <w:p w14:paraId="7E8177A9" w14:textId="5612F1FE" w:rsidR="003910B5" w:rsidRPr="005946B4" w:rsidRDefault="003910B5" w:rsidP="003910B5">
            <w:pPr>
              <w:pStyle w:val="Heading4"/>
              <w:jc w:val="left"/>
              <w:outlineLvl w:val="3"/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</w:pPr>
            <w:r w:rsidRPr="005946B4">
              <w:rPr>
                <w:i w:val="0"/>
                <w:iCs w:val="0"/>
                <w:sz w:val="18"/>
                <w:szCs w:val="18"/>
              </w:rPr>
              <w:t>ASSOCIATE</w:t>
            </w:r>
            <w:r>
              <w:rPr>
                <w:i w:val="0"/>
                <w:iCs w:val="0"/>
                <w:sz w:val="18"/>
                <w:szCs w:val="18"/>
              </w:rPr>
              <w:t xml:space="preserve">   </w:t>
            </w:r>
            <w:r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£</w:t>
            </w:r>
            <w:r w:rsidR="009D3D58">
              <w:rPr>
                <w:rFonts w:ascii="Rockwell Extra Bold" w:hAnsi="Rockwell Extra Bold" w:cs="Rockwell Extra Bold"/>
                <w:i w:val="0"/>
                <w:iCs w:val="0"/>
                <w:color w:val="FF0000"/>
                <w:sz w:val="18"/>
                <w:szCs w:val="18"/>
              </w:rPr>
              <w:t>30</w:t>
            </w:r>
          </w:p>
          <w:p w14:paraId="124742B6" w14:textId="77777777" w:rsidR="003910B5" w:rsidRDefault="003910B5" w:rsidP="003910B5"/>
        </w:tc>
      </w:tr>
    </w:tbl>
    <w:p w14:paraId="572B46EB" w14:textId="069112D7" w:rsidR="007E72C8" w:rsidRPr="00383E2B" w:rsidRDefault="007E72C8" w:rsidP="007E72C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383E2B">
        <w:rPr>
          <w:rFonts w:eastAsia="Times New Roman" w:cstheme="minorHAnsi"/>
          <w:lang w:eastAsia="en-GB"/>
        </w:rPr>
        <w:t>After a review, we now required to have an audit trail for payments, so it will have to be by bank transfer; by cheque to MCLTC; by PayPal or by standing order – this can be spread over a number of months but must be fully paid by 3</w:t>
      </w:r>
      <w:r w:rsidR="009D3D58">
        <w:rPr>
          <w:rFonts w:eastAsia="Times New Roman" w:cstheme="minorHAnsi"/>
          <w:lang w:eastAsia="en-GB"/>
        </w:rPr>
        <w:t>0</w:t>
      </w:r>
      <w:r w:rsidR="009D3D58" w:rsidRPr="009D3D58">
        <w:rPr>
          <w:rFonts w:eastAsia="Times New Roman" w:cstheme="minorHAnsi"/>
          <w:vertAlign w:val="superscript"/>
          <w:lang w:eastAsia="en-GB"/>
        </w:rPr>
        <w:t>th</w:t>
      </w:r>
      <w:r w:rsidR="009D3D58">
        <w:rPr>
          <w:rFonts w:eastAsia="Times New Roman" w:cstheme="minorHAnsi"/>
          <w:lang w:eastAsia="en-GB"/>
        </w:rPr>
        <w:t xml:space="preserve"> April 2021</w:t>
      </w:r>
      <w:r w:rsidRPr="00383E2B">
        <w:rPr>
          <w:rFonts w:eastAsia="Times New Roman" w:cstheme="minorHAnsi"/>
          <w:lang w:eastAsia="en-GB"/>
        </w:rPr>
        <w:t>.</w:t>
      </w:r>
    </w:p>
    <w:p w14:paraId="324C9A8F" w14:textId="77777777" w:rsidR="007E72C8" w:rsidRPr="007E72C8" w:rsidRDefault="007E72C8" w:rsidP="007E72C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E72C8">
        <w:rPr>
          <w:rFonts w:eastAsia="Times New Roman" w:cstheme="minorHAnsi"/>
          <w:b/>
          <w:bCs/>
          <w:lang w:eastAsia="en-GB"/>
        </w:rPr>
        <w:t>Bank details are (Please put your name as a reference):</w:t>
      </w:r>
    </w:p>
    <w:p w14:paraId="3FD23D16" w14:textId="77777777" w:rsidR="007E72C8" w:rsidRPr="007E72C8" w:rsidRDefault="007E72C8" w:rsidP="007E72C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E72C8">
        <w:rPr>
          <w:rFonts w:eastAsia="Times New Roman" w:cstheme="minorHAnsi"/>
          <w:b/>
          <w:bCs/>
          <w:lang w:eastAsia="en-GB"/>
        </w:rPr>
        <w:t>Account name: MCLTC</w:t>
      </w:r>
    </w:p>
    <w:p w14:paraId="7F7E465C" w14:textId="77777777" w:rsidR="007E72C8" w:rsidRPr="007E72C8" w:rsidRDefault="007E72C8" w:rsidP="007E72C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E72C8">
        <w:rPr>
          <w:rFonts w:eastAsia="Times New Roman" w:cstheme="minorHAnsi"/>
          <w:b/>
          <w:bCs/>
          <w:lang w:eastAsia="en-GB"/>
        </w:rPr>
        <w:t>Sort code: 95 02 02</w:t>
      </w:r>
    </w:p>
    <w:p w14:paraId="4E2F4867" w14:textId="4C5AE712" w:rsidR="003618DC" w:rsidRDefault="007E72C8" w:rsidP="009D3D5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7E72C8">
        <w:rPr>
          <w:rFonts w:eastAsia="Times New Roman" w:cstheme="minorHAnsi"/>
          <w:b/>
          <w:bCs/>
          <w:lang w:eastAsia="en-GB"/>
        </w:rPr>
        <w:t>Account no. 01015710</w:t>
      </w:r>
    </w:p>
    <w:p w14:paraId="565F8B9C" w14:textId="77777777" w:rsidR="009D3D58" w:rsidRPr="009D3D58" w:rsidRDefault="009D3D58" w:rsidP="009D3D58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</w:p>
    <w:p w14:paraId="2867D5A4" w14:textId="39E3EC85" w:rsidR="00142C17" w:rsidRDefault="00142C17">
      <w:r>
        <w:lastRenderedPageBreak/>
        <w:t>I would be grateful if you could advise if you are no longer a member so I can take you off the list.</w:t>
      </w:r>
    </w:p>
    <w:p w14:paraId="6D7CF9D0" w14:textId="1C584357" w:rsidR="00523FD9" w:rsidRDefault="00757EAB">
      <w:r>
        <w:t xml:space="preserve">Finally, </w:t>
      </w:r>
      <w:r w:rsidR="005946B4">
        <w:t>we need a membership</w:t>
      </w:r>
      <w:r>
        <w:t xml:space="preserve"> form</w:t>
      </w:r>
      <w:r w:rsidR="00523FD9">
        <w:t xml:space="preserve"> </w:t>
      </w:r>
      <w:r w:rsidR="005946B4">
        <w:t>for everyone</w:t>
      </w:r>
      <w:r>
        <w:t xml:space="preserve"> to cover us for </w:t>
      </w:r>
      <w:r w:rsidR="00383E2B">
        <w:t>GDPR</w:t>
      </w:r>
      <w:r>
        <w:t xml:space="preserve"> and insurance. </w:t>
      </w:r>
      <w:r w:rsidR="00374E10">
        <w:t xml:space="preserve">You can </w:t>
      </w:r>
      <w:r w:rsidR="00523FD9">
        <w:t xml:space="preserve">either </w:t>
      </w:r>
      <w:r w:rsidR="00374E10">
        <w:t xml:space="preserve">print off, complete </w:t>
      </w:r>
      <w:r w:rsidR="00523FD9">
        <w:t>and post to me at:</w:t>
      </w:r>
    </w:p>
    <w:p w14:paraId="24642DD9" w14:textId="2F375655" w:rsidR="00523FD9" w:rsidRDefault="009D3D58">
      <w:r>
        <w:t>28 Mull Road, Antrim. BT41 2TR</w:t>
      </w:r>
    </w:p>
    <w:p w14:paraId="34F7ABFA" w14:textId="44599E9D" w:rsidR="00757EAB" w:rsidRPr="00523FD9" w:rsidRDefault="00383E2B">
      <w:pPr>
        <w:rPr>
          <w:b/>
        </w:rPr>
      </w:pPr>
      <w:r>
        <w:t xml:space="preserve">Alternatively, give to any committee member </w:t>
      </w:r>
      <w:r w:rsidR="00523FD9">
        <w:t>or email it</w:t>
      </w:r>
      <w:r w:rsidR="00374E10">
        <w:t xml:space="preserve"> back to me</w:t>
      </w:r>
      <w:r w:rsidR="00523FD9">
        <w:t xml:space="preserve"> </w:t>
      </w:r>
      <w:r w:rsidR="009D3D58" w:rsidRPr="009D3D58">
        <w:t>muckmaorememberships@</w:t>
      </w:r>
      <w:r w:rsidR="009D3D58">
        <w:t>gmail.com</w:t>
      </w:r>
    </w:p>
    <w:p w14:paraId="70F199AE" w14:textId="7653866F" w:rsidR="00374E10" w:rsidRDefault="00374E10">
      <w:r>
        <w:t>Thanks for your co-operation</w:t>
      </w:r>
      <w:r w:rsidR="005946B4">
        <w:t xml:space="preserve"> and if you have any queries, please email or phone 07</w:t>
      </w:r>
      <w:r w:rsidR="009D3D58">
        <w:t>549 832505</w:t>
      </w:r>
      <w:r>
        <w:t>.</w:t>
      </w:r>
    </w:p>
    <w:p w14:paraId="0E253044" w14:textId="19AB09BE" w:rsidR="00374E10" w:rsidRDefault="00374E10">
      <w:r>
        <w:t>Yours in sport</w:t>
      </w:r>
    </w:p>
    <w:p w14:paraId="51A18548" w14:textId="0BD5DBA8" w:rsidR="005946B4" w:rsidRDefault="005946B4"/>
    <w:p w14:paraId="26587B59" w14:textId="77777777" w:rsidR="002B2B7D" w:rsidRDefault="002B2B7D"/>
    <w:p w14:paraId="484232F6" w14:textId="458B9F14" w:rsidR="005946B4" w:rsidRDefault="009D3D58">
      <w:r>
        <w:t>Sarah Keates</w:t>
      </w:r>
    </w:p>
    <w:p w14:paraId="1B4DA1A9" w14:textId="4DA107CF" w:rsidR="005946B4" w:rsidRPr="009118C6" w:rsidRDefault="00374E10">
      <w:r>
        <w:t>Membership secretary.</w:t>
      </w:r>
    </w:p>
    <w:sectPr w:rsidR="005946B4" w:rsidRPr="00911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51"/>
    <w:rsid w:val="00126368"/>
    <w:rsid w:val="00142C17"/>
    <w:rsid w:val="00224699"/>
    <w:rsid w:val="00237337"/>
    <w:rsid w:val="002B1EFC"/>
    <w:rsid w:val="002B2B7D"/>
    <w:rsid w:val="002F3B05"/>
    <w:rsid w:val="00337FA9"/>
    <w:rsid w:val="003618DC"/>
    <w:rsid w:val="00374E10"/>
    <w:rsid w:val="00383E2B"/>
    <w:rsid w:val="003910B5"/>
    <w:rsid w:val="00432D21"/>
    <w:rsid w:val="00463545"/>
    <w:rsid w:val="004F3942"/>
    <w:rsid w:val="00523FD9"/>
    <w:rsid w:val="005529A2"/>
    <w:rsid w:val="00576393"/>
    <w:rsid w:val="005946B4"/>
    <w:rsid w:val="00757EAB"/>
    <w:rsid w:val="007A63D8"/>
    <w:rsid w:val="007B04F9"/>
    <w:rsid w:val="007E2E21"/>
    <w:rsid w:val="007E72C8"/>
    <w:rsid w:val="008E490E"/>
    <w:rsid w:val="009118C6"/>
    <w:rsid w:val="00935F51"/>
    <w:rsid w:val="009C1041"/>
    <w:rsid w:val="009D3D58"/>
    <w:rsid w:val="00A27894"/>
    <w:rsid w:val="00B96047"/>
    <w:rsid w:val="00EE5433"/>
    <w:rsid w:val="00F1149A"/>
    <w:rsid w:val="00F94B23"/>
    <w:rsid w:val="00F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83A2"/>
  <w15:chartTrackingRefBased/>
  <w15:docId w15:val="{2353F32A-A567-4F4E-B706-66FDF37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118C6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Rockwell Extra Bold" w:eastAsiaTheme="minorEastAsia" w:hAnsi="Rockwell Extra Bold" w:cs="Rockwell Extra Bold"/>
      <w:color w:val="000000"/>
      <w:kern w:val="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8C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empus Sans ITC" w:eastAsiaTheme="minorEastAsia" w:hAnsi="Tempus Sans ITC" w:cs="Tempus Sans ITC"/>
      <w:b/>
      <w:bCs/>
      <w:i/>
      <w:iCs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9118C6"/>
    <w:rPr>
      <w:rFonts w:ascii="Rockwell Extra Bold" w:eastAsiaTheme="minorEastAsia" w:hAnsi="Rockwell Extra Bold" w:cs="Rockwell Extra Bold"/>
      <w:color w:val="000000"/>
      <w:kern w:val="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9118C6"/>
    <w:rPr>
      <w:rFonts w:ascii="Tempus Sans ITC" w:eastAsiaTheme="minorEastAsia" w:hAnsi="Tempus Sans ITC" w:cs="Tempus Sans ITC"/>
      <w:b/>
      <w:bCs/>
      <w:i/>
      <w:iCs/>
      <w:color w:val="000000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C1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mcneill</dc:creator>
  <cp:keywords/>
  <dc:description/>
  <cp:lastModifiedBy>Steven Ball</cp:lastModifiedBy>
  <cp:revision>3</cp:revision>
  <dcterms:created xsi:type="dcterms:W3CDTF">2021-04-17T11:48:00Z</dcterms:created>
  <dcterms:modified xsi:type="dcterms:W3CDTF">2021-04-17T12:10:00Z</dcterms:modified>
</cp:coreProperties>
</file>